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6677B34" w:rsidR="00EC3BC2" w:rsidRPr="003728F4" w:rsidRDefault="00986346" w:rsidP="00530D21">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CF018E">
              <w:rPr>
                <w:rFonts w:ascii="Arial" w:hAnsi="Arial" w:cs="Arial"/>
                <w:b/>
                <w:sz w:val="16"/>
                <w:szCs w:val="16"/>
              </w:rPr>
              <w:t>1</w:t>
            </w:r>
            <w:r w:rsidR="00530D21">
              <w:rPr>
                <w:rFonts w:ascii="Arial" w:hAnsi="Arial" w:cs="Arial"/>
                <w:b/>
                <w:sz w:val="16"/>
                <w:szCs w:val="16"/>
              </w:rPr>
              <w:t>8</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D5BB92B" w:rsidR="00EC3BC2" w:rsidRPr="00C77A35" w:rsidRDefault="00530D21" w:rsidP="00530D2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30D21">
              <w:rPr>
                <w:rFonts w:ascii="Arial" w:eastAsia="Helvetica" w:hAnsi="Arial" w:cs="Arial"/>
                <w:sz w:val="16"/>
                <w:szCs w:val="16"/>
              </w:rPr>
              <w:t>Rehabilitación del Circuito Av. Cuitláhuac y Av. Vicente Guerrero en la primera, sexta y séptima demarcación; en el municipio de Mixquiahuala de Juárez; ubicada en la localidad y Municipio de Mixquiahuala de Juárez,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B3AC10A"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530D21" w:rsidRPr="00530D21">
              <w:rPr>
                <w:rFonts w:ascii="Arial" w:eastAsia="Helvetica" w:hAnsi="Arial" w:cs="Arial"/>
                <w:sz w:val="16"/>
                <w:szCs w:val="16"/>
              </w:rPr>
              <w:t>Mixquiahuala de Juárez</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98E4A87" w:rsidR="00C916AF" w:rsidRPr="00C77A35" w:rsidRDefault="00530D21"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530D21">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F64068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CF018E">
        <w:rPr>
          <w:rFonts w:ascii="Arial" w:hAnsi="Arial" w:cs="Arial"/>
          <w:b/>
          <w:bCs/>
          <w:sz w:val="16"/>
          <w:szCs w:val="18"/>
        </w:rPr>
        <w:t>1</w:t>
      </w:r>
      <w:r w:rsidR="00530D21">
        <w:rPr>
          <w:rFonts w:ascii="Arial" w:hAnsi="Arial" w:cs="Arial"/>
          <w:b/>
          <w:bCs/>
          <w:sz w:val="16"/>
          <w:szCs w:val="18"/>
        </w:rPr>
        <w:t>8</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303305E"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CF018E">
        <w:rPr>
          <w:b/>
          <w:sz w:val="16"/>
          <w:szCs w:val="16"/>
        </w:rPr>
        <w:t>1</w:t>
      </w:r>
      <w:r w:rsidR="00530D21">
        <w:rPr>
          <w:b/>
          <w:sz w:val="16"/>
          <w:szCs w:val="16"/>
        </w:rPr>
        <w:t>8</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BE22039" w:rsidR="0001357E" w:rsidRPr="009072F1" w:rsidRDefault="00530D21" w:rsidP="0001357E">
      <w:pPr>
        <w:spacing w:after="0" w:line="240" w:lineRule="auto"/>
        <w:jc w:val="both"/>
        <w:rPr>
          <w:rFonts w:ascii="Arial" w:eastAsia="Helvetica" w:hAnsi="Arial" w:cs="Arial"/>
          <w:b/>
          <w:lang w:val="es-ES_tradnl"/>
        </w:rPr>
      </w:pPr>
      <w:r w:rsidRPr="00530D21">
        <w:rPr>
          <w:rFonts w:ascii="Arial" w:eastAsia="Helvetica" w:hAnsi="Arial" w:cs="Arial"/>
          <w:b/>
          <w:lang w:val="es-ES_tradnl"/>
        </w:rPr>
        <w:t>Rehabilitación del Circuito Av. Cuitláhuac y Av. Vicente Guerrero en la primera, sexta y séptima demarcación; en el municipio de Mixquiahuala de Juárez; ubicada en la localidad y Municipio de Mixquiahuala de Juárez,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924279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B7104">
        <w:rPr>
          <w:rFonts w:ascii="Arial" w:hAnsi="Arial" w:cs="Arial"/>
          <w:b/>
          <w:bCs/>
          <w:iCs/>
          <w:sz w:val="16"/>
          <w:szCs w:val="24"/>
        </w:rPr>
        <w:t>4</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6A8369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530D21" w:rsidRPr="00530D21">
        <w:rPr>
          <w:rFonts w:ascii="Arial" w:hAnsi="Arial" w:cs="Arial"/>
          <w:b/>
          <w:sz w:val="16"/>
          <w:szCs w:val="16"/>
          <w:lang w:val="es-ES_tradnl"/>
        </w:rPr>
        <w:t>HACIENDA-A-PRISR/GI-2023-1502-01268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172894">
        <w:rPr>
          <w:rFonts w:ascii="Arial" w:hAnsi="Arial" w:cs="Arial"/>
          <w:b/>
          <w:bCs/>
          <w:sz w:val="16"/>
          <w:szCs w:val="16"/>
          <w:lang w:val="es-ES_tradnl"/>
        </w:rPr>
        <w:t>16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4170C53B" w14:textId="77777777" w:rsidR="00EC3BC2"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485623C2" w:rsidR="00CF018E" w:rsidRPr="009072F1" w:rsidRDefault="00CF018E" w:rsidP="005D57A1">
            <w:pPr>
              <w:spacing w:after="0" w:line="240" w:lineRule="auto"/>
              <w:jc w:val="both"/>
              <w:rPr>
                <w:rFonts w:ascii="Arial" w:hAnsi="Arial" w:cs="Arial"/>
                <w:bCs/>
                <w:sz w:val="16"/>
                <w:szCs w:val="24"/>
              </w:rPr>
            </w:pPr>
          </w:p>
        </w:tc>
      </w:tr>
    </w:tbl>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45CEB256" w:rsidR="00EC3BC2" w:rsidRPr="00326010" w:rsidRDefault="00530D21" w:rsidP="00530D21">
            <w:pPr>
              <w:overflowPunct w:val="0"/>
              <w:autoSpaceDE w:val="0"/>
              <w:snapToGrid w:val="0"/>
              <w:spacing w:after="101" w:line="216" w:lineRule="atLeast"/>
              <w:jc w:val="both"/>
              <w:textAlignment w:val="baseline"/>
              <w:rPr>
                <w:rFonts w:ascii="Arial" w:eastAsia="Helvetica" w:hAnsi="Arial" w:cs="Arial"/>
                <w:b/>
                <w:sz w:val="18"/>
                <w:szCs w:val="18"/>
              </w:rPr>
            </w:pPr>
            <w:r w:rsidRPr="00530D21">
              <w:rPr>
                <w:rFonts w:ascii="Arial" w:eastAsia="Helvetica" w:hAnsi="Arial" w:cs="Arial"/>
                <w:b/>
                <w:sz w:val="18"/>
                <w:szCs w:val="18"/>
                <w:lang w:val="es-ES_tradnl"/>
              </w:rPr>
              <w:t>Rehabilitación del Circuito Av. Cuitláhuac y Av. Vicente Guerrero en la primera, sexta y séptima demarcación; en el municipio de Mixquiahuala de Juárez; ubicada en la localidad y Municipio de Mixquiahuala de Juárez,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889E932" w:rsidR="008D7166" w:rsidRPr="009072F1" w:rsidRDefault="005472B8"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7179F4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05C2F6F" w:rsidR="00D173C3" w:rsidRPr="009072F1" w:rsidRDefault="00530D21" w:rsidP="008946AE">
            <w:pPr>
              <w:spacing w:after="0" w:line="240" w:lineRule="auto"/>
              <w:jc w:val="center"/>
              <w:rPr>
                <w:rFonts w:ascii="Arial" w:hAnsi="Arial" w:cs="Arial"/>
                <w:sz w:val="12"/>
                <w:szCs w:val="12"/>
              </w:rPr>
            </w:pPr>
            <w:r>
              <w:rPr>
                <w:rFonts w:ascii="Arial" w:hAnsi="Arial" w:cs="Arial"/>
                <w:sz w:val="12"/>
                <w:szCs w:val="12"/>
              </w:rPr>
              <w:t>16</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3B1F10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BF79EEE" w:rsidR="00D173C3" w:rsidRPr="009072F1" w:rsidRDefault="00530D21" w:rsidP="00D173C3">
            <w:pPr>
              <w:spacing w:after="0" w:line="240" w:lineRule="auto"/>
              <w:jc w:val="center"/>
              <w:rPr>
                <w:rFonts w:ascii="Arial" w:hAnsi="Arial" w:cs="Arial"/>
                <w:sz w:val="12"/>
                <w:szCs w:val="12"/>
              </w:rPr>
            </w:pPr>
            <w:r>
              <w:rPr>
                <w:rFonts w:ascii="Arial" w:hAnsi="Arial" w:cs="Arial"/>
                <w:sz w:val="12"/>
                <w:szCs w:val="12"/>
              </w:rPr>
              <w:t>16</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lastRenderedPageBreak/>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lastRenderedPageBreak/>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E70C9B4"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30D21" w:rsidRPr="00530D21">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lastRenderedPageBreak/>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lastRenderedPageBreak/>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lastRenderedPageBreak/>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lastRenderedPageBreak/>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138E5DC"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30D21" w:rsidRPr="00530D21">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lastRenderedPageBreak/>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8EE9B7A"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30D21" w:rsidRPr="00530D21">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30D21">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30D21">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30D21">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30D21">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30D21">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30D21">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5BD140-3C50-4C28-BB30-30E2CE9BFA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41388</Words>
  <Characters>227638</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268490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2023-11-23T00:32:00Z</dcterms:created>
  <dcterms:modified xsi:type="dcterms:W3CDTF">2023-11-23T00:32:00Z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